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953F0" w14:textId="60ED5103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Применение мер дисциплинарной ответственности за коррупционные правонарушения.</w:t>
      </w:r>
    </w:p>
    <w:p w14:paraId="1BC5E466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Дисциплинарная ответственность за коррупционные правонарушения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это нарушения законодательных запретов, требований и ограничений, установленных для государственных служащих и работников в целях предупреждения коррупции.</w:t>
      </w:r>
    </w:p>
    <w:p w14:paraId="11D7D81A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Дисциплинарная ответственность государственных гражданских служащих урегулирована Федеральным законом от 27.07.2004 №79-ФЗ «О государственной гражданской службе Российской Федерации». </w:t>
      </w:r>
    </w:p>
    <w:p w14:paraId="208A1605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ab/>
        <w:t xml:space="preserve">Основанием дисциплинарной ответственности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служит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дисциплинарный проступок </w:t>
      </w:r>
      <w:r>
        <w:rPr>
          <w:rFonts w:ascii="Times New Roman" w:hAnsi="Times New Roman" w:cs="Times New Roman"/>
          <w:bCs/>
          <w:sz w:val="28"/>
          <w:szCs w:val="28"/>
        </w:rPr>
        <w:t xml:space="preserve">- неисполнение или ненадлежащее исполнение служебных обязанностей по вине служащего. </w:t>
      </w:r>
    </w:p>
    <w:p w14:paraId="6C7B769C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Виды дисциплинарных взысканий за коррупционные дисциплинарные проступки:  замечание, выговор, увольнение в связи с утратой доверия</w:t>
      </w:r>
    </w:p>
    <w:p w14:paraId="578232BC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Порядок применения дисциплинарных взысканий:</w:t>
      </w:r>
    </w:p>
    <w:p w14:paraId="38E13E13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взыскания применяет представитель нанимателя по результатам проверки, проведённой подразделением кадровой службы по профилактике коррупционных и иных правонарушений. Если доклад о результатах проверки направлялся в комиссию по урегулированию конфликтов интересов, то в соответствии с рекомендациями комиссии.</w:t>
      </w:r>
    </w:p>
    <w:p w14:paraId="34172855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Порядок применения дисциплинарных взысканий: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ab/>
        <w:t>взыскания применяет представитель нанимателя по результатам проверки, проведённой подразделением кадровой службы по профилактике коррупционных и иных правонарушений.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ab/>
        <w:t>Если доклад о результатах проверки направлялся в комиссию по урегулированию конфликтов интересов, то в соответствии с рекомендациями комиссии.</w:t>
      </w:r>
    </w:p>
    <w:p w14:paraId="77731F04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Сроки привлечения к дисциплинарной ответственности:</w:t>
      </w:r>
    </w:p>
    <w:p w14:paraId="1679CA00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Взыскания применяются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не позднее одного месяца со дня поступления информации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 совершении коррупционного правонарушения.</w:t>
      </w:r>
    </w:p>
    <w:p w14:paraId="59472B0E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 xml:space="preserve">При этом взыскание должно быть применено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не позднее шести месяцев со дня поступления </w:t>
      </w:r>
      <w:r>
        <w:rPr>
          <w:rFonts w:ascii="Times New Roman" w:hAnsi="Times New Roman" w:cs="Times New Roman"/>
          <w:bCs/>
          <w:sz w:val="28"/>
          <w:szCs w:val="28"/>
        </w:rPr>
        <w:t>информации о совершении коррупционного правонарушения.</w:t>
      </w:r>
    </w:p>
    <w:p w14:paraId="1A4B95C0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общему правилу дисциплинарное взыскание за коррупционное правонарушение считается снятым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по истечении одного года со дня применения взыскания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если не имели место иные дисциплинарные взыскания. </w:t>
      </w:r>
      <w:r>
        <w:rPr>
          <w:rFonts w:ascii="Times New Roman" w:hAnsi="Times New Roman" w:cs="Times New Roman"/>
          <w:bCs/>
          <w:sz w:val="28"/>
          <w:szCs w:val="28"/>
        </w:rPr>
        <w:br/>
        <w:t>Исключение - увольнение в связи с утратой доверия. </w:t>
      </w:r>
    </w:p>
    <w:p w14:paraId="60BC9C2C" w14:textId="77777777" w:rsidR="0084489E" w:rsidRDefault="0084489E" w:rsidP="008448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Основы назначения взыскания</w:t>
      </w:r>
    </w:p>
    <w:p w14:paraId="3EC03161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 применении взысканий, предусмотренных статьями 59.1 и 59.2 Федерального закона № 79-ФЗ, учитываются характер совершенного гражданским служащим коррупционного правонарушения, его тяжесть, обстоятельства, при которых оно совершено, соблюдение гражданским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гражданским служащим своих должностных обязанностей.</w:t>
      </w:r>
    </w:p>
    <w:p w14:paraId="6E333791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интересов.</w:t>
      </w:r>
    </w:p>
    <w:p w14:paraId="3DE7B401" w14:textId="77777777" w:rsidR="0084489E" w:rsidRDefault="0084489E" w:rsidP="008448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Смягчающие обстоятельства</w:t>
      </w:r>
    </w:p>
    <w:p w14:paraId="7CF16DCA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нарушение требований законодательства Российской Федерации о противодействии коррупции служащим, не имеющим взыскания (лицо не привлекалось к дисциплинарной ответственности либо взыскание за ранее совершенное данным лицом правонарушение снято (если применимо) или истек срок его применения); </w:t>
      </w:r>
    </w:p>
    <w:p w14:paraId="550DE002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 </w:t>
      </w:r>
    </w:p>
    <w:p w14:paraId="10578FDC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в) добровольное сообщение служащим о совершенном нарушении требований законодательства Российской Федерации о противодействии коррупции в подразделение до начала антикоррупционной проверки; </w:t>
      </w:r>
    </w:p>
    <w:p w14:paraId="0A36AA51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содействие проверяемого осуществляемым в ходе проверки мероприятиям, направленным на всестороннее изучение предмета проверки; </w:t>
      </w:r>
    </w:p>
    <w:p w14:paraId="6E308C29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д) принятие служащим мер по предотвращению дальнейшего совершения им коррупционного правонарушения и (или) устранению последствий его совершения; </w:t>
      </w:r>
    </w:p>
    <w:p w14:paraId="577DFD93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е) эффективное выполнение особо важных и сложных заданий (в случае наличия иных смягчающих обстоятельств);</w:t>
      </w:r>
    </w:p>
    <w:p w14:paraId="1775D3D6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ж) наличие государственных наград Российской Федерации (наград субъекта Российской Федерации, наград муниципального образования) и поощрений (Президента Российской Федерации, Правительства Российской Федерации, органа публичной власти) (в случае наличия иных смягчающих обстоятельств).</w:t>
      </w:r>
    </w:p>
    <w:p w14:paraId="1E4C6DA5" w14:textId="77777777" w:rsidR="0084489E" w:rsidRDefault="0084489E" w:rsidP="008448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Отягчающие обстоятельства</w:t>
      </w:r>
    </w:p>
    <w:p w14:paraId="75170F8E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совершение правонарушения, связанного с несоблюдением требований законодательства Российской Федерации о противодействии коррупции, для сокрытия другого правонарушения; </w:t>
      </w:r>
    </w:p>
    <w:p w14:paraId="10BCB8C5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представление служащим в ходе антикоррупционной проверки заведомо недостоверных объяснений, совершение иных действий, направленных на создание затруднений в проведении такой проверки; </w:t>
      </w:r>
    </w:p>
    <w:p w14:paraId="33090C8C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одновременное нарушение двух и более требований законодательства Российской Федерации о противодействии коррупции; </w:t>
      </w:r>
    </w:p>
    <w:p w14:paraId="7D332C6D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совершение правонарушения, связанного с несоблюдением требований законодательства Российской Федерации о противодействии коррупции, в период, когда служащий считается подвергнутым взысканию за совершение другого правонарушения, связанного с несоблюдением требований законодательства Российской Федерации о противодействии коррупции; </w:t>
      </w:r>
    </w:p>
    <w:p w14:paraId="2F3C3C12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д) причинение материального ущерба в результате совершения правонарушения, связанного с несоблюдением требований законодательства Российской Федерации о противодействии коррупции; </w:t>
      </w:r>
    </w:p>
    <w:p w14:paraId="34D95CBA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е) существенное нарушение прав и законных интересов физических лиц, органов публичной власти и (или) организаций в результате совершения правонарушения, связанного с несоблюдением требований законодательства Российской Федерации о противодействии коррупции; </w:t>
      </w:r>
    </w:p>
    <w:p w14:paraId="11C70B6A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ж) продолжение противоправных действий, несмотря на требование уполномоченного лица (органа) об их прекращении. </w:t>
      </w:r>
    </w:p>
    <w:p w14:paraId="1C0D8BB2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являются ни отягчающими, ни смягчающими обстоятельствами:</w:t>
      </w:r>
    </w:p>
    <w:p w14:paraId="4EB4E941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реализация служащим прав (например, привлечение служащим адвокатов, юристов, а также иных специалистов в области прохождения государственной (муниципальной) службы в целях представления его интересов, в том числе при проведении в отношении него антикоррупционной проверки); </w:t>
      </w:r>
    </w:p>
    <w:p w14:paraId="0D65484B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не реализация служащим предоставленных ему нормативными правовыми актами Российской Федерации прав и возможностей (например, непредоставление пояснений в письменной форме в ходе антикоррупционной проверки, отказ от участия в заседании комиссии).</w:t>
      </w:r>
    </w:p>
    <w:p w14:paraId="01932B62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 наличии отягчающих обстоятельств отмечено применение взыскания, следующего по степени строгости взысканию, которое было бы применено в случае совершения такого нарушения в отсутствие отягчающих обстоятельств.</w:t>
      </w:r>
    </w:p>
    <w:p w14:paraId="05F402AE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Практика показывает, что в случаях невозможности представить Справку, содержащую достоверные и полные сведения, в отношении супруги (супруга) и несовершеннолетних детей, подтверждаемых ввиду объективных и уважительных причин (например, бракоразводный процесс), служащий подает соответствующее заявление, которое рассматривается на заседании комиссии и по которому принимается соответствующее решение. </w:t>
      </w:r>
    </w:p>
    <w:p w14:paraId="7D1789E7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При этом причина непредставления служащим Справки на супругу (супруга) и (или) несовершеннолетних детей признавалась комиссией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объективной и уважительной в случаях, когда служащим предприняты все зависящие от него меры для обеспечения надлежащего исполнения им соответствующей обязанности (принимались меры к установлению места жительства супруги (супруга), несовершеннолетних детей, к получению таких сведений от супруги (супруга) в отношении несовершеннолетних детей и т.д.). </w:t>
      </w:r>
    </w:p>
    <w:p w14:paraId="0B124D34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Как следствие, при получении заявления о невозможности представить Справку на супругу (супруга) и (или) несовершеннолетних детей подразделением давалась объективная оценка разумной достаточности мер, принятых служащим для получения необходимых сведений, а также результатов, которые были получены.</w:t>
      </w:r>
    </w:p>
    <w:p w14:paraId="582875DE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Неисполнение лицом, претендующим на замещение должности государственной (муниципальной) службы, установленных требований законодательства Российской Федерации о противодействии коррупции, необходимых для поступления (приема) на соответствующую службу, исключает применение к такому лицу мер юридической ответственности и должно влечь за собой лишь отказ в поступлении (приеме) на государственную (муниципальную) службу. </w:t>
      </w:r>
    </w:p>
    <w:p w14:paraId="233EA569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Так, применение к служащему мер ответственности предполагает наличие у соответствующего лица статуса служащего и, следовательно, нахождение его в субординационных отношениях с лицом (органом), привлекающим его к данной мере ответственности, не только на момент применения того или иного вида взыскания, но и на момент совершения указанного коррупционного правонарушения. применение взысканий возможно вплоть до прекращения правоотношений. С прекращением правоотношений уполномоченное должностное лицо утрачивает право на привлечение к ответственности служащего, даже при условии, что в последующем будет заключен новый служебный контракт (трудовой договор).</w:t>
      </w:r>
    </w:p>
    <w:p w14:paraId="355C65DE" w14:textId="77777777" w:rsidR="0084489E" w:rsidRDefault="0084489E" w:rsidP="0084489E">
      <w:pPr>
        <w:tabs>
          <w:tab w:val="left" w:pos="56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CBC62" w14:textId="77777777" w:rsidR="0084489E" w:rsidRDefault="0084489E" w:rsidP="0084489E">
      <w:pPr>
        <w:tabs>
          <w:tab w:val="left" w:pos="56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3C10F" w14:textId="77777777" w:rsidR="0084489E" w:rsidRDefault="0084489E" w:rsidP="0084489E">
      <w:pPr>
        <w:tabs>
          <w:tab w:val="left" w:pos="56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Типовая процедура применения взысканий в упрощенном порядке</w:t>
      </w:r>
    </w:p>
    <w:p w14:paraId="0A6244E7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 законодательством Российской Федерации о противодействии коррупции с согласия служащего и при условии признания 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о совершении коррупционного правонарушения, в котором излагаются фактические обстоятельства его совершения, и письменного объяснения такого служащего. Таким образом, законодательством Российской Федерации о противодействии коррупции предусматривается упрощенный порядок применения взысканий за совершение коррупционных правонарушений,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правонарушения. </w:t>
      </w:r>
    </w:p>
    <w:p w14:paraId="76FA0D55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При обнаружении факта совершения служащим коррупционного правонарушения служащий уведомляется посредством направления ему запроса, в котором предлагается представить письменное объяснение по данному факту с указанием причин его совершения, с приложением документов, материалов и (или) их копий, подтверждающих доводы, изложенные в объяснении. Перечень необходимых документов определяется подразделением. </w:t>
      </w:r>
    </w:p>
    <w:p w14:paraId="71DE77A7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запросе разъясняется содержание статей федеральных законов, касающихся вопросов привлечения к ответственности в упрощенном порядке. </w:t>
      </w:r>
    </w:p>
    <w:p w14:paraId="7EA13295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запросе указывается разумный срок представления объяснения. </w:t>
      </w:r>
    </w:p>
    <w:p w14:paraId="091E7425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Служащему в объяснении необходимо отразить признание или непризнание им факта совершения коррупционного правонарушения, а также согласие либо несогласие на применение упрощенного порядка. При этом конкретное взыскание может не указываться. </w:t>
      </w:r>
    </w:p>
    <w:p w14:paraId="705A6636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случае не направления запроса, служащий может быть устно проинформирован о выявленном    факте совершения им коррупционного правонарушения в рамках беседы, проводимой с ним подразделением. </w:t>
      </w:r>
    </w:p>
    <w:p w14:paraId="57101D5A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 xml:space="preserve">По итогам данной беседы подготавливается протокол (акт), содержащий рекомендации служащему представить письменное объяснение по выявленному факту с указанием причин его совершения, с приложением документов, материалов и (или) их копий, подтверждающих доводы, изложенные в объяснении, признание (непризнание) факта совершения служащим коррупционного правонарушения, а также согласие либо несогласие на применение упрощенного порядка. </w:t>
      </w:r>
    </w:p>
    <w:p w14:paraId="2042E9BA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По итогам анализа представленных служащим объяснений подразделением готовится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доклад, </w:t>
      </w:r>
      <w:r>
        <w:rPr>
          <w:rFonts w:ascii="Times New Roman" w:hAnsi="Times New Roman" w:cs="Times New Roman"/>
          <w:bCs/>
          <w:sz w:val="28"/>
          <w:szCs w:val="28"/>
        </w:rPr>
        <w:t>в котором излагаются фактические обстоятельства совершения коррупционного правонарушения с учетом объяснения, данного служащим. В случае признания служащим факта совершения коррупционного правонарушения и при наличии его письменного согласия на применение к нему взыскания без проведения антикоррупционной проверки данные обстоятельства отражаются в докладе, и вносится предложение о применении взыскания (за исключением увольнения в связи с утратой доверия) в отношении служащего, совершившего коррупционное правонарушение. Кроме того, указанный доклад в целях применения соразмерного взыскания за совершенное коррупционное правонарушение содержит следующую информацию: характер и тяжесть совершенного служащим коррупционного правонарушения; обстоятельства, при которых совершено коррупционное правонарушение; соблюдение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 предшествующие результаты исполнения служащим своих должностных обязанностей.</w:t>
      </w:r>
    </w:p>
    <w:p w14:paraId="420D4ADA" w14:textId="77777777" w:rsidR="0084489E" w:rsidRDefault="0084489E" w:rsidP="0084489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К докладу прилагается письменное объяснение служащего, содержащее признание им факта совершения коррупционного правонарушения, согласие о применении упрощенного порядка, а также иные представленные им документы (при наличии). После принятия решения уполномоченным должностным лицом о применении взыскания к служащему  доклад 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объяснения служащего направляются для подготовки акта о применении взыскания в порядке, установленном законодательством Российской Федерации.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В случае непризнания служащим факта совершения коррупционного правонарушения и (или) отсутствия согласия на применение упрощенного порядка,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непредставления объяснений по данному факту, а также представления недостаточных (неполных) объяснений подразделение готовит доклад на имя уполномоченного должностного лица с предложением о проведении антикоррупционной 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коррупции.</w:t>
      </w:r>
    </w:p>
    <w:p w14:paraId="12FD7593" w14:textId="77777777" w:rsidR="0084489E" w:rsidRDefault="0084489E" w:rsidP="0084489E">
      <w:pPr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Обзор ситуаций, которые расценивались как значительные проступки, влекущие увольнение государственного (муниципального) служащего в связи с утратой доверия</w:t>
      </w:r>
    </w:p>
    <w:p w14:paraId="20943CDB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Не представлены сведения о своих доходах, расходах, об имуществе и обязательствах имущественного характера, за исключением случаев, когда сведения не могли быть предоставлены по объективным причинам (например, нахождение в коме и др.). </w:t>
      </w:r>
    </w:p>
    <w:p w14:paraId="71EF56BA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Не представлены сведения о доходах, расходах, об имуществе и обязательствах имущественного характера супруги (супруга) и (или) несовершеннолетних детей, и при этом служащий не обратился с заявлением о невозможности представить указанные сведения по объективным причинам. </w:t>
      </w:r>
    </w:p>
    <w:p w14:paraId="05DF0E1E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Сокрыты факты приобретения земельных участков, 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стоимость которых служащий не может объяснить исходя из своего официального дохода. При этом сокрытие факта приобретения имущества осуществлялось, например, путем: </w:t>
      </w:r>
    </w:p>
    <w:p w14:paraId="592D41C7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неуказания соответствующих сведений о расходах в разделе 2 Справки и одновременного неуказания сведений о приобретенном имуществе в разделе 3 и (или) в разделе 5 Справки; </w:t>
      </w:r>
    </w:p>
    <w:p w14:paraId="384167EE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неуказания соответствующих сведений о расходах в разделе 2 Справки, при этом сведения о появившемся в отчетном периоде имуществе указаны в разделе 3 и (или) в разделе 5 Справки. </w:t>
      </w:r>
    </w:p>
    <w:p w14:paraId="403CD9DF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Сокрыта информация о банковском счете, движение денежных средств по которому не может быть объяснено исходя из доходов. </w:t>
      </w:r>
    </w:p>
    <w:p w14:paraId="797F13A1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Представлены недостоверные сведения, способствующие сокрытию информации о наличии конфликта интересов, в том числе: </w:t>
      </w:r>
    </w:p>
    <w:p w14:paraId="1B20FC9B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о получении доходов от организации, в отношении которой служащий выполняет функции государственного (муниципального) управления (доходов от работы по совместительству, доходов от ценных бумаг, чтения лекций и т.п.); </w:t>
      </w:r>
    </w:p>
    <w:p w14:paraId="5B877630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(муниципального) управления; </w:t>
      </w:r>
    </w:p>
    <w:p w14:paraId="76CDEBE5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о получении кредитов, займов от организации, в отношении которой служащий выполняет функции государственного (муниципального) управления; </w:t>
      </w:r>
    </w:p>
    <w:p w14:paraId="54DFB5F0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о наличии в собственности у служащего и (или) его супруги (супруга) и несовершеннолетнего ребенка ценных бумаг организации, в отношении которой служащий выполняет функции государственного (муниципального) управления; </w:t>
      </w:r>
    </w:p>
    <w:p w14:paraId="25539ADF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д) о появлении в собственности у служащего и (или) его супруги (супруга) и несовершеннолетнего ребенка земельных участков, объектов недвижимого имущества и (или) транспортного средства, приобретенного на льготных условиях (по цене существенно ниже рыночной) у организации, в отношении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которой служащий выполняет функции государственного (муниципального) управления; </w:t>
      </w:r>
    </w:p>
    <w:p w14:paraId="136918F5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е) об объектах недвижимости, предоставленных в пользование служащему и (или) его супруге (супругу) и несовершеннолетним детям организацией, в отношении которой служащий осуществляет функции государственного (муниципального) управления.</w:t>
      </w:r>
    </w:p>
    <w:p w14:paraId="41EF2E78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Представление недостоверных сведений, способствующих сокрытию информации о нарушении запретов, например: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а) о получении служащим дохода от предпринимательской деятельности;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б) о владении акциями, долями участия в коммерческих организациях, при том, что служащий фактически участвует в управлении этой коммерческой организацией; </w:t>
      </w:r>
      <w:r>
        <w:rPr>
          <w:rFonts w:ascii="Times New Roman" w:hAnsi="Times New Roman" w:cs="Times New Roman"/>
          <w:bCs/>
          <w:sz w:val="28"/>
          <w:szCs w:val="28"/>
        </w:rPr>
        <w:br/>
        <w:t>в) для лиц, указанных в части 1 статьи 2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инструментами": о владении (пользовании) иностранными финансовыми инструментами, в том числе полученными в рамках договора (договоров) о брокерском обслуживании, договора (договоров) доверительного управления ценными бумагами, а также полученными в рамках паевого инвестиционного фонда; о наличии счета (счетов) в иностранном банке (иностранных банках), расположенном (расположенных) за пределами территории Российской Федерации.</w:t>
      </w:r>
    </w:p>
    <w:p w14:paraId="0FD685AB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Сокрытие сведений о находящемся в собственности недвижимом имуществе, расположенном за пределами Российской Федерации. </w:t>
      </w:r>
    </w:p>
    <w:p w14:paraId="33D29CF5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доходы. </w:t>
      </w:r>
    </w:p>
    <w:p w14:paraId="31DC2072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9. Значительное завышение общей суммы вкладов в банках и иных кредитных организациях с целью обоснования факта приобретения имущества (может осуществляться, когда указывается</w:t>
      </w:r>
    </w:p>
    <w:p w14:paraId="64D58D27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 (может осуществляться путем завышения сумм реально полученных кредитов, а также указания кредитов и займов, которые служащий не получал). </w:t>
      </w:r>
    </w:p>
    <w:p w14:paraId="6F9505E7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Указание в разделе 2 Справки заниженной стоимости совершенных сделок по приобретению земельных участков, объектов недвижимости, транспортных средств, ценных бумаг, цифровых финансовых активов, цифровой валюты, с тем чтобы такие сделки можно было объяснить исходя из доходов служащего. </w:t>
      </w:r>
    </w:p>
    <w:p w14:paraId="43106EF8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Сокрытие факта отчуждения недвижимого имущества, транспортных средств, ценных бумаг, цифровых финансовых активов, цифровых прав, включающих одновременно цифровые финансовые активы и иные цифровые права, утилитарных цифровых прав и цифровой валюты, приобретенных в отчетном периоде, в результате безвозмездной сделки, с одновременным неуказанием сведений о приобретении названного имущества в разделе 2 Справки при наличии оснований. </w:t>
      </w:r>
    </w:p>
    <w:p w14:paraId="687E0A44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Непринятие служащим мер по предотвращению и урегулированию конфликта интересов в следующих ситуациях: </w:t>
      </w:r>
    </w:p>
    <w:p w14:paraId="465CBB4E" w14:textId="77777777" w:rsidR="0084489E" w:rsidRDefault="0084489E" w:rsidP="0084489E">
      <w:pPr>
        <w:numPr>
          <w:ilvl w:val="0"/>
          <w:numId w:val="1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сокрытие информации об осуществлении функций государственного (муниципального) управления в отношении аффилированных юридических лиц, при этом осуществление таких функций привело или могло привести к общественно опасным последствиям (например, сокрытие служащим информации о несоблюдении поднадзорной организацией правил пожарной безопасности); </w:t>
      </w:r>
    </w:p>
    <w:p w14:paraId="6E8A68B0" w14:textId="77777777" w:rsidR="0084489E" w:rsidRDefault="0084489E" w:rsidP="0084489E">
      <w:pPr>
        <w:numPr>
          <w:ilvl w:val="0"/>
          <w:numId w:val="1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использование своих служебных полномочий для трудоустройства близких родственников и (или) свойственников в орган публичной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власти и (или) в организации, созданные для выполнения задач, поставленных перед органом публичной власти; </w:t>
      </w:r>
    </w:p>
    <w:p w14:paraId="4EDF2178" w14:textId="77777777" w:rsidR="0084489E" w:rsidRDefault="0084489E" w:rsidP="0084489E">
      <w:pPr>
        <w:numPr>
          <w:ilvl w:val="0"/>
          <w:numId w:val="1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предоставление служащим самому себе государственных (муниципальных) услуг (например, оформление разрешений, регистрация движимого и недвижимого имущества и др.) или осуществлении служащим в отношении собственного имущества контрольно-надзорных мероприятий в отсутствие уведомления о возникшем конфликте интересов или о возможности его возникновения; </w:t>
      </w:r>
    </w:p>
    <w:p w14:paraId="6113EA68" w14:textId="77777777" w:rsidR="0084489E" w:rsidRDefault="0084489E" w:rsidP="0084489E">
      <w:pPr>
        <w:numPr>
          <w:ilvl w:val="0"/>
          <w:numId w:val="1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участие в заключении государственного (муниципального) контракта с аффилированными коммерческими организациями, принятии результатов исполнения государственных (муниципальных) контрактов, сопряженных с нарушением, например, требований законодательства Российской Федерации в части формирования начальной максимальной цены контракта, несоответствием принятых по государственному (муниципальному) контракту товаров, отдельным требованиям, установленным техническим заданием, незаконное привлечение к выполнению государственного (муниципального) контракта подведомственных организаций, в отношении которых служащий осуществляет функции государственного (муниципального) управления, и пр.</w:t>
      </w:r>
    </w:p>
    <w:p w14:paraId="5414949C" w14:textId="77777777" w:rsidR="0084489E" w:rsidRDefault="0084489E" w:rsidP="0084489E">
      <w:pPr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Обзор ситуаций, которые расценивались как малозначительные проступки</w:t>
      </w:r>
    </w:p>
    <w:p w14:paraId="3496160A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указан доход от преподавательской, научной и иной творческой деятельности (чтения лекций, проведения семинаров, тренингов) в организациях, в отношении которых служащий не осуществляет функции государственного (муниципального) управления, сумма которого составляет не более 10% от дохода служащего за последний год и не превышает 100 000 руб., при условии, что служащий надлежащим образом уведомил о выполнении иной оплачиваемой работы.</w:t>
      </w:r>
    </w:p>
    <w:p w14:paraId="7CD850A6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Не указаны сведения об участии в коммерческой организации, при этом у соответствующей организации отсутствует хозяйственная деятельность в течение трех и более лет, предшествующих подаче Справки, и нет сомнений в отсутствии коррупционной составляющей в действиях (бездействии) служащего. </w:t>
      </w:r>
    </w:p>
    <w:p w14:paraId="119AFA67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 представлены сведения о доходе от вклада в банке, сумма которого составляет не более 10% от дохода служащего за последний год и не превышает 100 000 руб., если он был переведен на банковский счет служащего, средства со счета не снимались, при этом в Справке отражены полные и достоверные сведения об этом счете. </w:t>
      </w:r>
    </w:p>
    <w:p w14:paraId="0184EBE8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 указаны сведения о ветхом частном доме, расположенном в среднестатистическом (район типовой застройки жильем эконом-класса) дачном некоммерческом товариществе, а также о непригодном для проживания жилом помещении или о квартире, расположенной в многоквартирном доме, признанным аварийным (при этом владение таким имуществом должно составлять не менее пяти лет), при общем доходе семьи служащего из трех человек менее 2 млн. руб. в год. </w:t>
      </w:r>
    </w:p>
    <w:p w14:paraId="635AD661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Служащим в нарушение порядка, установленного нормативным правовым актом Российской Федерации, не подано уведомление о получении подарка, полученного в связи с протокольным мероприятием, служебной командировкой или другим официальным мероприятием, при этом стоимость такого подарка составляет от 3 000 руб. и до 10 000 руб. </w:t>
      </w:r>
    </w:p>
    <w:p w14:paraId="2EDF42CC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Служащий несвоевременно (но до инициирования антикоррупционной проверки) исполнил обязанность по уведомлению о возможности возникновения конфликта интересов, при этом результаты проведенной проверки свидетельствуют о том, что служащий не осуществлял каких-либо действий для реализации личной заинтересованности. </w:t>
      </w:r>
    </w:p>
    <w:p w14:paraId="46125F34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Служащий не указал имущество, находящееся в его собственности, при этом данное имущество отражено в Справках за предыдущие отчетные периоды и отсутствуют коррупционные риски. </w:t>
      </w:r>
    </w:p>
    <w:p w14:paraId="49DB3897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Не указан доход от продажи транспортного средства по договору трейд-ин, при этом новое транспортное средство указано в Справке. </w:t>
      </w:r>
    </w:p>
    <w:p w14:paraId="7A16C581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Служащий не получил разрешение представителя нанимателя (работодателя)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при фактическом участии в управлении такой организацией, при этом иные ограничения и запреты служащим не нарушены. </w:t>
      </w:r>
    </w:p>
    <w:p w14:paraId="56A3DF19" w14:textId="77777777" w:rsidR="0084489E" w:rsidRDefault="0084489E" w:rsidP="0084489E">
      <w:pPr>
        <w:numPr>
          <w:ilvl w:val="0"/>
          <w:numId w:val="2"/>
        </w:numPr>
        <w:tabs>
          <w:tab w:val="clear" w:pos="720"/>
          <w:tab w:val="left" w:pos="1418"/>
        </w:tabs>
        <w:spacing w:after="0"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Служащий приобрел в нарушение установленного запрета иностранные финансовые инструменты, которые им ошибочно идентифицированы в качестве отечественных, при этом рыночная стоимость приобретенных иностранных финансовых инструментов не превышает 10% от дохода служащего за последний год. При выявлении данного коррупционного правонарушения служащим представлена информация о том, что он добросовестно заблуждался, и им обеспечено оперативное отчуждение таких инструментов (или иным образом прекращено владение и (или) пользование ими). </w:t>
      </w:r>
    </w:p>
    <w:p w14:paraId="67B29806" w14:textId="77777777" w:rsidR="0084489E" w:rsidRDefault="0084489E" w:rsidP="0084489E">
      <w:pPr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Обзор ситуаций, которые расценивались как несущественные проступки</w:t>
      </w:r>
    </w:p>
    <w:p w14:paraId="497F0522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Разница между суммой всех фактически полученных доходов и суммой доходов, указанных в разделе 1 Справки, не превышает 50 000 руб. </w:t>
      </w:r>
    </w:p>
    <w:p w14:paraId="28F4B2DC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При заполнении раздела 1 Справки служащий ошибся в выборе источника дохода (например, доход от педагогической деятельности указан в строке "Доход от вкладов в банках и иных кредитных организациях"), при этом величина дохода указана корректно при условии, что служащий не пытался таким образом скрыть факт наличия конфликта интересов, или информацию о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выполнении иной оплачиваемой работы, факт совершения иного коррупционного правонарушения. </w:t>
      </w:r>
    </w:p>
    <w:p w14:paraId="4E7E5CAA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Объект недвижимого имущества, находящийся в пользовании по договору социального найма, указан в подразделе 3.1 раздела 3 Справки. </w:t>
      </w:r>
    </w:p>
    <w:p w14:paraId="60B5CF2E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Объект недвижимого имущества, который ранее указывался в подразделе 3.1 раздела 3 Справки, фактически оказался объектом недвижимого имущества, находящимся в пользовании (например, гараж, отражаемый ранее в качестве объекта, владение которым, по мнению служащего, осуществлялось на праве собственности, в связи с членством в кооперативе (гаражном) оказался объектом недвижимого имущества, находящимся в пользовании), либо оказался объектом, возведенным на соответствующем земельном участке, но регистрация такого объекта не осуществлена. </w:t>
      </w:r>
    </w:p>
    <w:p w14:paraId="39DA075B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Не указаны сведения об имуществе, находящемся в долевой собственности служащего и члена его семьи, при этом сведения о наличии такого имущества в собственности члена семьи указаны в Справке члена семьи.</w:t>
      </w:r>
    </w:p>
    <w:p w14:paraId="7C58FA42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Сведения об имуществе, принадлежащем супругам на праве совместной собственности, указаны только в Справке одного из супругов либо в Справке одного из супругов данные сведения указаны достоверно, а в справке другого - недостоверно. </w:t>
      </w:r>
    </w:p>
    <w:p w14:paraId="7C85ABC3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Площадь объекта недвижимого имущества указана некорректно, при этом величина ошибки не превышает 5% от реальной площади данного объекта (и как следствие является округлением в большую или меньшую сторону его площади) либо является технической ошибкой (опиской или опечаткой, например, когда "зеркально" отражены соседние цифры), допущенной при указании площади данного объекта. </w:t>
      </w:r>
    </w:p>
    <w:p w14:paraId="2F1B465C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Не указаны сведения о транспортном средстве: рыночная стоимость которого не превышает 100 000 руб. и фактическое пользование которым не осуществляется более 10 лет; переданном третьим лицам по нотариальной доверенности, выданной более трех лет назад, рыночная стоимость которого не превышает 500 000 руб.; находящимся в угоне. </w:t>
      </w:r>
    </w:p>
    <w:p w14:paraId="44670E44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9. Не указаны сведения о банковских счетах, вкладах: открытых для перечисления денежных средств в счет погашения основного долга по предоставленным (полученным) кредитам и (или) займам и используемых исключительно в целях погашения кредитов и (или) займов, при этом срочные обязательства финансового характера отражены достоверно; на которые поступали денежные средства,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Справки; суммарный остаток денежных средств на которых составляет не более 10% от дохода служащего за последний год и не превышает 50 000 руб., при этом движение денежных средств по счетам в отчетном периоде служащим или членами его семьи не осуществлялось. </w:t>
      </w:r>
    </w:p>
    <w:p w14:paraId="409B0E2F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Ошибки в наименовании вида транспортного средства и в наименовании места его регистрации (при условии достоверного указания субъекта Российской Федерации). </w:t>
      </w:r>
    </w:p>
    <w:p w14:paraId="177C05DB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Не указаны сведения о счете, который использовался в отчетном периоде только для совершения сделки по приобретению объекта недвижимого имущества и (или) транспортного средства, а также аренды банковской ячейки для этих сделок, если остаток средств на данном счете по состоянию на 31 декабря отчетного периода составлял менее 50 000 руб. и при этом сведения о совершенной сделке и (или) приобретенном имуществе указаны в соответствующем разделе Справки.</w:t>
      </w:r>
    </w:p>
    <w:p w14:paraId="0BF961CD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Ошибочно указан заем от физического лица в разделе 1 Справки в качестве дохода при условии, что данное обстоятельство не привело к исключению необходимости заполнения раздела 2 Справки. </w:t>
      </w:r>
    </w:p>
    <w:p w14:paraId="7929B4A2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Служащим произведен расчет дохода от вклада в иностранной валюте не по состоянию на дату получения дохода по курсу Банка России, а по состоянию на отчетную дату. </w:t>
      </w:r>
    </w:p>
    <w:p w14:paraId="5003AFC6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Неуказание реализованного в отчетном периоде материнского (семейного) капитала, в случае если его реализация произошла путем безналичного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перечисления денежных средств на ссудный счет банка для уплаты процентов и уменьшения основного долга по ипотеке (кредиту). </w:t>
      </w:r>
    </w:p>
    <w:p w14:paraId="387B21C3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Неуведомление служащим о возникновении конфликта интересов или о возможности его возникновения в порядке, определенном представителем нанимателя (работодателем) в соответствии с нормативными правовыми актами Российской Федерации, при условии, что служащим самостоятельно приняты достаточные, по мнению уполномоченного должностного лица и комиссии, меры по предотвращению и (или) урегулированию конфликта интересов. </w:t>
      </w:r>
    </w:p>
    <w:p w14:paraId="66CAFFB8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Неуказание служащим в Справке информации о наличии статуса учредителя организации при условии, что служащим до поступления на государственную (муниципальную) службу направлено заявление о выходе из состава учредителей, при этом документы для государственной регистрации перехода доли или части доли в орган, осуществляющий государственную регистрацию юридических лиц, не переданы (копии подтверждающих документов и материалов представлены служащим в ходе антикоррупционной проверки). </w:t>
      </w:r>
    </w:p>
    <w:p w14:paraId="14C1136F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Служащим не было подано уведомление о намерении выполнять иную оплачиваемую работу (деятельность), в том числе в качестве присяжного заседателя, члена избирательной комиссии, а также иной работы (деятельности), связанной с выполнением государственных или общественных обязанностей, вместе с тем доход от указанной работы (деятельности) отражен в разделе 1 Справки и при этом соблюдены иные антикоррупционные стандарты в ходе выполнения иной оплачиваемой работы (деятельности). </w:t>
      </w:r>
    </w:p>
    <w:p w14:paraId="4E1337C7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Неуказание в разделе 1 Справки дохода в виде мер социальной поддержки, предоставляемых органами публичной власти в случае отсутствия коррупционных рисков (социальные доплаты к пенсии детям-инвалидам, детям, получающим пенсии по случаю потери кормильца, и др.). </w:t>
      </w:r>
    </w:p>
    <w:p w14:paraId="524FBECF" w14:textId="77777777" w:rsidR="0084489E" w:rsidRDefault="0084489E" w:rsidP="0084489E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19. Служащий не уведомил и не сдал один подарок, полученный в связи с протокольным мероприятием, служебной командировкой или другим официальным мероприятием, стоимость которого не превышает 3 000 руб. и который не изготовлен из драгоценных металлов и (или) драгоценных камней. </w:t>
      </w:r>
    </w:p>
    <w:p w14:paraId="5857EC28" w14:textId="77777777" w:rsidR="0084489E" w:rsidRDefault="0084489E" w:rsidP="0084489E">
      <w:pPr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Снятие дисциплинарного взыскания за коррупционное правонарушение</w:t>
      </w:r>
    </w:p>
    <w:p w14:paraId="400B9605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Дисциплинарное взыскание за коррупционное правонарушение снимается автоматически через год, если не было новых взысканий, или может быть снято досрочно по инициативе работодателя, ходатайству сотрудника или его руководителя. Исключением является увольнение в связи с утратой доверия, которое вносится в реестр на 5 лет и не может быть снято до истечения этого срока. </w:t>
      </w:r>
    </w:p>
    <w:p w14:paraId="17870F57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Взыскание снимается автоматически по истечении одного года со дня его применения, если за этот период не было других дисциплинарных взысканий. </w:t>
      </w:r>
    </w:p>
    <w:p w14:paraId="3364480F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Досрочное снятие за дисциплинарного взыскания за коррупционный проступок не предусмотрено.</w:t>
      </w:r>
    </w:p>
    <w:p w14:paraId="292D3DEB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Сведения об увольнении в связи с утратой доверия за коррупционное правонарушение включаются в соответствующий реестр на 5 лет с момента принятия решения об увольнении.</w:t>
      </w:r>
    </w:p>
    <w:p w14:paraId="47AD2B60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Такое взыскание нельзя снять досрочно, оно снимается автоматически по истечении 5 лет, за исключением случаев, когда эти сведения составляют государственную тайну. </w:t>
      </w:r>
    </w:p>
    <w:p w14:paraId="5965D4E5" w14:textId="77777777" w:rsidR="0084489E" w:rsidRDefault="0084489E" w:rsidP="0084489E">
      <w:pPr>
        <w:tabs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 лиц, уволенных в связи с утратой доверия за совершение коррупционного правонарушения</w:t>
      </w:r>
    </w:p>
    <w:p w14:paraId="32A538EC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данном реестре размещаются сведения в отношении лиц, уволенных (чьи полномочия были прекращены) в связи с утратой доверия за совершение коррупционного правонарушения и замещавших государственные должности Российской Федерации, государственные должности субъекта Российской Федерации, муниципальные должности, должности государственной службы (муниципальной службы), должности в государственных (муниципальных)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учреждениях, а также должности в организациях, подведомственных федеральным государственным органам, и должности в уполномоченных организациях.</w:t>
      </w:r>
    </w:p>
    <w:p w14:paraId="07858683" w14:textId="77777777" w:rsidR="0084489E" w:rsidRDefault="0084489E" w:rsidP="0084489E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Размещение информации в реестре, а также внесение в него изменений осуществляется в соответствии с основаниями, предусмотренными </w:t>
      </w:r>
      <w:hyperlink r:id="rId5" w:history="1"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постановлением Правительства Российской Федерации от 5 марта 2018 г. № 228</w:t>
        </w:r>
      </w:hyperlink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885FBB9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Единый информационный ресурс позволяет оперативно получать информацию о соблюдении требований законодательства о противодействии коррупции и не допускать на службу лиц, уволенных в связи с утратой доверия. С помощью данного документа, находящегося в открытом доступе, решается сразу несколько проблем:</w:t>
      </w:r>
    </w:p>
    <w:p w14:paraId="3716C186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-потенциальный работодатель, к которому пришел устраиваться на работу уволенный чиновник, может в любой момент посмотреть информацию в реестре о человеке и только после этого принять окончательное решение о трудоустройстве. Не каждый директор решится взять на работу человека, который был уволен в связи с утратой доверия, так как это может негативно отразиться на репутации самой организации;</w:t>
      </w:r>
    </w:p>
    <w:p w14:paraId="7F0AF8EF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-госслужащий, совершивший неправомерное деяние, не сможет скрыть факты нарушения действующего законодательства из своей биографии. Кроме этого, благодаря публичности документа, не многие граждане решаться совершать неправомерное деяние.</w:t>
      </w:r>
    </w:p>
    <w:p w14:paraId="62FCDF0F" w14:textId="77777777" w:rsidR="0084489E" w:rsidRDefault="0084489E" w:rsidP="0084489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Сведения в Реестре об уволенном по утрате доверия кандидате хранятся в течение пяти лет со дня издания соответствующего акта о применении взыскания в виде освобождения от должности.</w:t>
      </w:r>
    </w:p>
    <w:p w14:paraId="6D3A31E2" w14:textId="77777777" w:rsidR="0033343C" w:rsidRDefault="0033343C"/>
    <w:sectPr w:rsidR="0033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E7198"/>
    <w:multiLevelType w:val="hybridMultilevel"/>
    <w:tmpl w:val="3A74FBF2"/>
    <w:lvl w:ilvl="0" w:tplc="FAC059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32E02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74CF7F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FB246E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2AE3A0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C8C85C66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42AA9DA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1827CF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6C4B284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C7B3D77"/>
    <w:multiLevelType w:val="hybridMultilevel"/>
    <w:tmpl w:val="80F600FE"/>
    <w:lvl w:ilvl="0" w:tplc="65E8F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8CC5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8A5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C41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4ABF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66C8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6E30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C16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A049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6F"/>
    <w:rsid w:val="0033343C"/>
    <w:rsid w:val="0084489E"/>
    <w:rsid w:val="0097366F"/>
    <w:rsid w:val="00F3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2C919-5741-4434-A46A-F25FB968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89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48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3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nd=102463022&amp;intelsearch=%95%09%CF%EE%F1%F2%E0%ED%EE%E2%EB%E5%ED%E8%E5+%CF%F0%E0%E2%E8%F2%E5%EB%FC%F1%F2%E2%E0+%D0%EE%F1%F1%E8%E9%F1%EA%EE%E9+%D4%E5%E4%E5%F0%E0%F6%E8%E8+%EE%F2+05.03.2018+%B9+228+%AB%CE+%F0%E5%E5%F1%F2%F0%E5+%EB%E8%F6%2C+%F3%E2%EE%EB%E5%ED%ED%FB%F5+%E2+%F1%E2%FF%E7%E8+%F1+%F3%F2%F0%E0%F2%EE%E9+%E4%EE%E2%E5%F0%E8%FF%BB&amp;ysclid=m9jnk7dk23228469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5093</Words>
  <Characters>29032</Characters>
  <Application>Microsoft Office Word</Application>
  <DocSecurity>0</DocSecurity>
  <Lines>241</Lines>
  <Paragraphs>68</Paragraphs>
  <ScaleCrop>false</ScaleCrop>
  <Company/>
  <LinksUpToDate>false</LinksUpToDate>
  <CharactersWithSpaces>34057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юристов</dc:creator>
  <cp:keywords/>
  <dc:description/>
  <cp:lastModifiedBy>Кафедра юристов</cp:lastModifiedBy>
  <cp:revision>5</cp:revision>
  <dcterms:created xsi:type="dcterms:W3CDTF">2026-09-07T11:12:00Z</dcterms:created>
  <dcterms:modified xsi:type="dcterms:W3CDTF">2026-09-23T11:17:00Z</dcterms:modified>
</cp:coreProperties>
</file>