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5C" w:rsidRDefault="0057655C" w:rsidP="0057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57655C" w:rsidRDefault="0057655C" w:rsidP="0057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Pr="005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5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ПРОФЕССИОНАЛЬНОЙ ПЕРЕПОДГОТОВКИ ВОДИТЕЛЕЙ ТРАНСПОРТНЫХ СРЕДСТВ С КАТЕГОРИИ </w:t>
      </w:r>
      <w:r w:rsidRPr="005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5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</w:t>
      </w:r>
      <w:r w:rsidRPr="005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57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КАТЕГОРИЮ «С»</w:t>
      </w:r>
      <w:bookmarkEnd w:id="0"/>
    </w:p>
    <w:p w:rsidR="0057655C" w:rsidRDefault="0057655C" w:rsidP="005765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55C" w:rsidRPr="0057655C" w:rsidRDefault="0057655C" w:rsidP="0057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профессиональной переподготовки водителей транспортных средств с категории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категорию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Программа) разработана в соответствии с требованиями Федерального закона</w:t>
      </w:r>
      <w:hyperlink r:id="rId4" w:history="1">
        <w:r w:rsidRPr="005765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от 10 декабря 1995 г. </w:t>
        </w:r>
        <w:r w:rsidRPr="005765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Pr="005765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5765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196-ФЗ </w:t>
        </w:r>
      </w:hyperlink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безопасности дорожного движения" (далее - Федеральный закон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196-ФЗ),</w:t>
      </w:r>
      <w:hyperlink r:id="rId5" w:history="1">
        <w:r w:rsidRPr="005765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пунктом 3 </w:t>
        </w:r>
      </w:hyperlink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3 статьи 12 Федерального закона от 29 декабря 2012 г.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273-ФЗ "Об образовании в Российской Федерации"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об образовании),</w:t>
      </w:r>
      <w:hyperlink r:id="rId6" w:history="1">
        <w:r w:rsidRPr="005765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пунктом 2 </w:t>
        </w:r>
      </w:hyperlink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</w:t>
      </w:r>
      <w:bookmarkStart w:id="1" w:name="_GoBack"/>
      <w:bookmarkEnd w:id="1"/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980,</w:t>
      </w:r>
      <w:hyperlink r:id="rId7" w:history="1">
        <w:r w:rsidRPr="005765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Порядком </w:t>
        </w:r>
      </w:hyperlink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438 (зарегистрирован Министерством юстиции Российской Федерации 11сентября 2020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г., регистрационный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59784), профессиональными и квалификационными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765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требованиями,</w:t>
        </w:r>
      </w:hyperlink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282 (зарегистрирован Министерством юстиции Российской Федерации 23 ноября 2020 г., регистрационный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61070).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Специальный цикл включает учебные предметы: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"Устройство и техническое обслуживание транспортных средств категории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объектов управления";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"Основы управления транспортными средствами категории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"Вождение транспортных средств категории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механической трансмиссией/с автоматической трансмиссией)".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57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цикл включает учебный предмет:</w:t>
      </w:r>
      <w:bookmarkEnd w:id="2"/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"Организация и выполнение грузовых перевозок автомобильным транспортом".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</w:t>
      </w:r>
      <w:r w:rsidRPr="0057655C"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с категории "В" на категорию "C", разработанной и утвержденной организацией,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 образовательную деятельность, в соответствии с частями 3 и 5 статьи 12 Федерального закона об образовании, согласованной с Государственной инспекцией безопасности дорожного движения Министерства внутренних дел Российской Федерации согласно подпункту "в" пункта 5 Положения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лицензировании образовательной деятельности,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18 сентября 2020 г. N 1490 (далее - образовательная программа).</w:t>
      </w:r>
    </w:p>
    <w:p w:rsidR="0057655C" w:rsidRPr="0057655C" w:rsidRDefault="0057655C" w:rsidP="0057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 составляют материально-техническую базу организации, осуществляющей образовательную деятельность, и содержат организационно-педагогические, кадровые, информационно-методические и материально-технические требования.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обеспечивают реализацию Программы.</w:t>
      </w:r>
    </w:p>
    <w:p w:rsidR="00D41C78" w:rsidRDefault="0057655C" w:rsidP="0057655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41C78" w:rsidSect="0057655C">
      <w:pgSz w:w="11900" w:h="16840" w:code="9"/>
      <w:pgMar w:top="1418" w:right="701" w:bottom="993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5C"/>
    <w:rsid w:val="0057655C"/>
    <w:rsid w:val="006F604C"/>
    <w:rsid w:val="00D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6F64-66E0-4440-B0B0-A30F87D9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6556%23l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0328%23l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0326%23l7" TargetMode="External"/><Relationship Id="rId5" Type="http://schemas.openxmlformats.org/officeDocument/2006/relationships/hyperlink" Target="https://normativ.kontur.ru/document?moduleid=1&amp;documentid=416094%23l2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08738%23l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Кондратович</dc:creator>
  <cp:keywords/>
  <dc:description/>
  <cp:lastModifiedBy>Дмитрий Кондратович</cp:lastModifiedBy>
  <cp:revision>1</cp:revision>
  <dcterms:created xsi:type="dcterms:W3CDTF">2023-07-27T13:46:00Z</dcterms:created>
  <dcterms:modified xsi:type="dcterms:W3CDTF">2023-07-27T13:51:00Z</dcterms:modified>
</cp:coreProperties>
</file>